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6" w:type="dxa"/>
        <w:tblLook w:val="04A0" w:firstRow="1" w:lastRow="0" w:firstColumn="1" w:lastColumn="0" w:noHBand="0" w:noVBand="1"/>
      </w:tblPr>
      <w:tblGrid>
        <w:gridCol w:w="620"/>
        <w:gridCol w:w="6859"/>
        <w:gridCol w:w="1134"/>
        <w:gridCol w:w="1106"/>
        <w:gridCol w:w="17"/>
      </w:tblGrid>
      <w:tr w:rsidR="00443D8D" w:rsidRPr="00022F7C" w:rsidTr="007A7120">
        <w:trPr>
          <w:trHeight w:val="1106"/>
        </w:trPr>
        <w:tc>
          <w:tcPr>
            <w:tcW w:w="97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 w:rsidRPr="00022F7C">
              <w:t>Приложение 12 (Приложение 12.1)</w:t>
            </w:r>
          </w:p>
          <w:p w:rsidR="00443D8D" w:rsidRPr="00022F7C" w:rsidRDefault="00443D8D" w:rsidP="007A7120">
            <w:pPr>
              <w:jc w:val="right"/>
            </w:pPr>
            <w:r w:rsidRPr="00022F7C">
              <w:t>к решению Совета муниципального района "Заполярный район"</w:t>
            </w:r>
          </w:p>
          <w:p w:rsidR="00443D8D" w:rsidRPr="00022F7C" w:rsidRDefault="00443D8D" w:rsidP="007A7120">
            <w:pPr>
              <w:jc w:val="right"/>
            </w:pPr>
            <w:r w:rsidRPr="00022F7C">
              <w:t xml:space="preserve">от </w:t>
            </w:r>
            <w:r>
              <w:t>9</w:t>
            </w:r>
            <w:r w:rsidRPr="00022F7C">
              <w:t xml:space="preserve"> ноября 2020 года № </w:t>
            </w:r>
            <w:r>
              <w:t>86</w:t>
            </w:r>
            <w:r w:rsidRPr="00022F7C">
              <w:t>-р</w:t>
            </w:r>
          </w:p>
        </w:tc>
      </w:tr>
      <w:tr w:rsidR="00443D8D" w:rsidRPr="00022F7C" w:rsidTr="007A7120">
        <w:trPr>
          <w:gridAfter w:val="1"/>
          <w:wAfter w:w="17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jc w:val="right"/>
            </w:pPr>
          </w:p>
        </w:tc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</w:tr>
      <w:tr w:rsidR="00443D8D" w:rsidRPr="00022F7C" w:rsidTr="007A7120">
        <w:trPr>
          <w:trHeight w:val="1545"/>
        </w:trPr>
        <w:tc>
          <w:tcPr>
            <w:tcW w:w="973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>
              <w:rPr>
                <w:b/>
                <w:bCs/>
              </w:rPr>
              <w:t>«Севержилкомсервис»</w:t>
            </w:r>
            <w:r w:rsidRPr="00733017">
              <w:rPr>
                <w:b/>
                <w:bCs/>
              </w:rPr>
              <w:t xml:space="preserve"> в 2021 - 2022 годах в виде субсидии на </w:t>
            </w:r>
            <w:r>
              <w:rPr>
                <w:b/>
                <w:bCs/>
              </w:rPr>
              <w:t>частичное обеспечение (</w:t>
            </w:r>
            <w:r w:rsidRPr="00733017">
              <w:rPr>
                <w:b/>
                <w:bCs/>
              </w:rPr>
              <w:t>возмещение</w:t>
            </w:r>
            <w:r>
              <w:rPr>
                <w:b/>
                <w:bCs/>
              </w:rPr>
              <w:t>)</w:t>
            </w:r>
            <w:r w:rsidRPr="00733017">
              <w:rPr>
                <w:b/>
                <w:bCs/>
              </w:rP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443D8D" w:rsidRPr="00022F7C" w:rsidTr="007A7120">
        <w:trPr>
          <w:gridAfter w:val="1"/>
          <w:wAfter w:w="17" w:type="dxa"/>
          <w:trHeight w:val="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</w:tr>
      <w:tr w:rsidR="00443D8D" w:rsidRPr="00022F7C" w:rsidTr="007A7120">
        <w:trPr>
          <w:trHeight w:val="2765"/>
        </w:trPr>
        <w:tc>
          <w:tcPr>
            <w:tcW w:w="9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43D8D" w:rsidRPr="00CA003B" w:rsidRDefault="00443D8D" w:rsidP="007A7120">
            <w:pPr>
              <w:ind w:firstLine="738"/>
              <w:jc w:val="both"/>
            </w:pPr>
            <w:r>
              <w:t xml:space="preserve"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- </w:t>
            </w:r>
            <w:r w:rsidRPr="00CA003B">
              <w:t xml:space="preserve">предприятие) в виде субсидии на </w:t>
            </w:r>
            <w:r>
              <w:t>частичное обеспечение (</w:t>
            </w:r>
            <w:r w:rsidRPr="00CA003B">
              <w:t>возмещение</w:t>
            </w:r>
            <w:r>
              <w:t>)</w:t>
            </w:r>
            <w:r w:rsidRPr="00CA003B">
              <w:t xml:space="preserve"> затрат, возникающих при проведении мероприятий </w:t>
            </w:r>
            <w:r w:rsidRPr="00CA003B">
              <w:rPr>
                <w:bCs/>
              </w:rPr>
              <w:t>в сфере электро-, тепло-, водоснабжения населения и водоотведения, в том числе при</w:t>
            </w:r>
            <w:r w:rsidRPr="00CA003B">
              <w:t xml:space="preserve">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443D8D" w:rsidRDefault="00443D8D" w:rsidP="007A7120">
            <w:pPr>
              <w:ind w:firstLine="738"/>
              <w:jc w:val="both"/>
            </w:pPr>
            <w:r w:rsidRPr="00CA003B">
              <w:t xml:space="preserve">2. Размер муниципальной </w:t>
            </w:r>
            <w:r>
              <w:t>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443D8D" w:rsidRPr="00022F7C" w:rsidRDefault="00443D8D" w:rsidP="007A7120">
            <w:pPr>
              <w:ind w:firstLine="738"/>
              <w:rPr>
                <w:sz w:val="20"/>
                <w:szCs w:val="20"/>
              </w:rPr>
            </w:pPr>
            <w:r>
              <w:t>3. Общий размер муниципальной преференции, предоставляемой предприятию, не может превышать на: 2021 год - 50 029,1 тыс. рублей, 2022 год - 7 621,6 тыс. рублей.</w:t>
            </w:r>
          </w:p>
        </w:tc>
      </w:tr>
      <w:tr w:rsidR="00443D8D" w:rsidRPr="00022F7C" w:rsidTr="007A7120">
        <w:trPr>
          <w:gridAfter w:val="1"/>
          <w:wAfter w:w="17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 w:rsidRPr="00022F7C">
              <w:t>тыс. рублей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№ п/п</w:t>
            </w:r>
          </w:p>
        </w:tc>
        <w:tc>
          <w:tcPr>
            <w:tcW w:w="6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Наименование мероприятия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Сумма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  <w:tc>
          <w:tcPr>
            <w:tcW w:w="6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2021 год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2022 год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  <w:tc>
          <w:tcPr>
            <w:tcW w:w="6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D8D" w:rsidRPr="00022F7C" w:rsidRDefault="00443D8D" w:rsidP="007A7120"/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1. Подпрограмма 3 "Обеспечение населения муниципального района"</w:t>
            </w: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1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Default="00443D8D" w:rsidP="007A7120">
            <w:r w:rsidRPr="00022F7C">
              <w:t>Поставка, монтаж и пуско-наладочные работы водоподготовительной установки д. Пылемец</w:t>
            </w:r>
            <w:r>
              <w:t xml:space="preserve"> </w:t>
            </w:r>
          </w:p>
          <w:p w:rsidR="00443D8D" w:rsidRPr="00022F7C" w:rsidRDefault="00443D8D" w:rsidP="007A7120">
            <w:r w:rsidRPr="00022F7C">
              <w:t>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2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r w:rsidRPr="00022F7C">
              <w:t>Поставка, монтаж и пуско-наладочные работы водоподготовительной установки д. Щелино 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3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r w:rsidRPr="00022F7C">
              <w:t>Поставка, монтаж и пуско-наладочные работы водоподготовительной установки д. Верхняя Пеша МО "Пешский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4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r w:rsidRPr="00022F7C">
              <w:t xml:space="preserve">Поставка, монтаж и пуско-наладочные работы водоподготовительной установки в п. Варнек </w:t>
            </w:r>
            <w:r w:rsidRPr="00022F7C">
              <w:br/>
              <w:t>МО «Юшарский сельсовет»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16 733,8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подпрограмма "Развитие коммунальной инфраструктуры муниципального района "Заполярный район" на 2020-2030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1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Default="00443D8D" w:rsidP="007A7120">
            <w:r>
              <w:t>Поставка самосвала в п. Хорей-Вер МО "Хорей-Верский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2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Default="00443D8D" w:rsidP="007A7120">
            <w:r>
              <w:t>Поставка самосвала в п. Харута МО "Хоседа-Хардский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jc w:val="center"/>
            </w:pPr>
            <w:r w:rsidRPr="00022F7C">
              <w:t>3</w:t>
            </w:r>
          </w:p>
        </w:tc>
        <w:tc>
          <w:tcPr>
            <w:tcW w:w="6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Default="00443D8D" w:rsidP="007A7120">
            <w:r>
              <w:t>Поставка автокрана в п. Амдерма "МО "Поселок Амдерма"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10 807,5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443D8D" w:rsidRPr="00022F7C" w:rsidTr="007A7120">
        <w:trPr>
          <w:gridAfter w:val="1"/>
          <w:wAfter w:w="17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 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8D" w:rsidRPr="00022F7C" w:rsidRDefault="00443D8D" w:rsidP="007A7120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50 029,1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8D" w:rsidRPr="00022F7C" w:rsidRDefault="00443D8D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443D8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8D"/>
    <w:rsid w:val="00443D8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5B5E2-1E01-4499-9F07-7C566000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2020-11-09T14:38:00Z</dcterms:created>
  <dcterms:modified xsi:type="dcterms:W3CDTF">2020-11-09T14:39:00Z</dcterms:modified>
</cp:coreProperties>
</file>